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535"/>
        <w:gridCol w:w="2155"/>
        <w:gridCol w:w="3245"/>
      </w:tblGrid>
      <w:tr w:rsidR="00D059BD" w:rsidRPr="00C33A71" w14:paraId="607F8C39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D9E2F3" w:themeFill="accent1" w:themeFillTint="33"/>
          </w:tcPr>
          <w:p w14:paraId="35D25123" w14:textId="499CC9DC" w:rsidR="00D059BD" w:rsidRPr="00C33A71" w:rsidRDefault="00AF2659" w:rsidP="00793470">
            <w:pPr>
              <w:pStyle w:val="Heading2"/>
            </w:pPr>
            <w:r>
              <w:t xml:space="preserve">Appendix A: </w:t>
            </w:r>
            <w:r w:rsidR="00D059BD">
              <w:t xml:space="preserve">Hazardous Materials information for AUP # </w:t>
            </w:r>
            <w:sdt>
              <w:sdtPr>
                <w:id w:val="2045706212"/>
                <w:placeholder>
                  <w:docPart w:val="D8ECE8CF78594550BF964D2406CD3F18"/>
                </w:placeholder>
              </w:sdtPr>
              <w:sdtEndPr/>
              <w:sdtContent>
                <w:r w:rsidR="00D059BD" w:rsidRPr="00D219EC"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D059BD" w:rsidRPr="00D219EC">
                  <w:instrText xml:space="preserve"> FORMTEXT </w:instrText>
                </w:r>
                <w:r w:rsidR="00D059BD" w:rsidRPr="00D219EC">
                  <w:fldChar w:fldCharType="separate"/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rPr>
                    <w:noProof/>
                  </w:rPr>
                  <w:t> </w:t>
                </w:r>
                <w:r w:rsidR="00D059BD" w:rsidRPr="00D219EC">
                  <w:fldChar w:fldCharType="end"/>
                </w:r>
              </w:sdtContent>
            </w:sdt>
          </w:p>
        </w:tc>
      </w:tr>
      <w:tr w:rsidR="00D059BD" w:rsidRPr="00C33A71" w14:paraId="00FB0FA4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8333EC0" w14:textId="24B7CE90" w:rsidR="00D059BD" w:rsidRPr="00E3072D" w:rsidRDefault="00D059BD" w:rsidP="00793470">
            <w:pPr>
              <w:rPr>
                <w:sz w:val="20"/>
                <w:szCs w:val="20"/>
              </w:rPr>
            </w:pPr>
            <w:r w:rsidRPr="00F44ECF">
              <w:rPr>
                <w:b/>
                <w:bCs/>
                <w:sz w:val="20"/>
                <w:szCs w:val="20"/>
              </w:rPr>
              <w:t>Identity of Hazard:</w:t>
            </w:r>
            <w:r w:rsidRPr="00E307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4179126"/>
                <w:placeholder>
                  <w:docPart w:val="FE26396DC62A4F77996D02502DBD3306"/>
                </w:placeholder>
              </w:sdtPr>
              <w:sdtEndPr/>
              <w:sdtContent>
                <w:r w:rsidR="00C372FB">
                  <w:rPr>
                    <w:sz w:val="20"/>
                    <w:szCs w:val="20"/>
                  </w:rPr>
                  <w:t xml:space="preserve">Formaldehyde / Formalin / Paraformaldehyde </w:t>
                </w:r>
              </w:sdtContent>
            </w:sdt>
          </w:p>
        </w:tc>
      </w:tr>
      <w:tr w:rsidR="00390C1E" w:rsidRPr="00C33A71" w14:paraId="30FECA50" w14:textId="77777777" w:rsidTr="00390C1E">
        <w:trPr>
          <w:cantSplit/>
          <w:jc w:val="center"/>
        </w:trPr>
        <w:tc>
          <w:tcPr>
            <w:tcW w:w="3865" w:type="dxa"/>
            <w:shd w:val="clear" w:color="auto" w:fill="auto"/>
          </w:tcPr>
          <w:p w14:paraId="74EBC7A2" w14:textId="5561B90A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PI name: </w:t>
            </w:r>
            <w:sdt>
              <w:sdtPr>
                <w:rPr>
                  <w:sz w:val="20"/>
                  <w:szCs w:val="20"/>
                </w:rPr>
                <w:id w:val="1219858360"/>
                <w:placeholder>
                  <w:docPart w:val="8017A2AB18264C3EB6DE4650640CD217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690" w:type="dxa"/>
            <w:gridSpan w:val="2"/>
            <w:shd w:val="clear" w:color="auto" w:fill="auto"/>
          </w:tcPr>
          <w:p w14:paraId="483365C2" w14:textId="6CDCAAA9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Building/Rooms: </w:t>
            </w:r>
            <w:sdt>
              <w:sdtPr>
                <w:rPr>
                  <w:sz w:val="20"/>
                  <w:szCs w:val="20"/>
                </w:rPr>
                <w:id w:val="-1761128517"/>
                <w:placeholder>
                  <w:docPart w:val="2D1A697C0E4F41298E08D81332FEE534"/>
                </w:placeholder>
              </w:sdtPr>
              <w:sdtEndPr/>
              <w:sdtContent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245" w:type="dxa"/>
            <w:shd w:val="clear" w:color="auto" w:fill="auto"/>
          </w:tcPr>
          <w:p w14:paraId="76D3A8C7" w14:textId="170616CC" w:rsidR="00390C1E" w:rsidRPr="00E3072D" w:rsidRDefault="00390C1E" w:rsidP="00793470">
            <w:pPr>
              <w:rPr>
                <w:sz w:val="20"/>
                <w:szCs w:val="20"/>
              </w:rPr>
            </w:pPr>
            <w:r w:rsidRPr="00E3072D">
              <w:rPr>
                <w:sz w:val="20"/>
                <w:szCs w:val="20"/>
              </w:rPr>
              <w:t xml:space="preserve">Vivarium: </w:t>
            </w:r>
            <w:sdt>
              <w:sdtPr>
                <w:rPr>
                  <w:sz w:val="20"/>
                  <w:szCs w:val="20"/>
                </w:rPr>
                <w:id w:val="1502849834"/>
                <w:placeholder>
                  <w:docPart w:val="5BBC2BD348124076A1523F1F5F1C3E44"/>
                </w:placeholder>
              </w:sdtPr>
              <w:sdtEndPr/>
              <w:sdtContent>
                <w:bookmarkStart w:id="0" w:name="Text5"/>
                <w:r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Pr="00E3072D">
                  <w:rPr>
                    <w:sz w:val="20"/>
                    <w:szCs w:val="20"/>
                  </w:rPr>
                </w:r>
                <w:r w:rsidRPr="00E3072D">
                  <w:rPr>
                    <w:sz w:val="20"/>
                    <w:szCs w:val="20"/>
                  </w:rPr>
                  <w:fldChar w:fldCharType="separate"/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noProof/>
                    <w:sz w:val="20"/>
                    <w:szCs w:val="20"/>
                  </w:rPr>
                  <w:t> </w:t>
                </w:r>
                <w:r w:rsidRPr="00E3072D">
                  <w:rPr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</w:p>
        </w:tc>
      </w:tr>
      <w:tr w:rsidR="00D059BD" w:rsidRPr="00C33A71" w14:paraId="0D4461E2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166A762D" w14:textId="69543C87" w:rsidR="00D059BD" w:rsidRPr="00E3072D" w:rsidRDefault="00D059BD" w:rsidP="00793470">
            <w:pPr>
              <w:rPr>
                <w:sz w:val="20"/>
                <w:szCs w:val="20"/>
              </w:rPr>
            </w:pPr>
            <w:r w:rsidRPr="00F44ECF">
              <w:rPr>
                <w:b/>
                <w:bCs/>
                <w:sz w:val="20"/>
                <w:szCs w:val="20"/>
              </w:rPr>
              <w:t>Provide a short description of the reagent(s):</w:t>
            </w:r>
            <w:r w:rsidRPr="00E307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7356518"/>
                <w:placeholder>
                  <w:docPart w:val="66B8A30C262D4ED09FE83B80473AE680"/>
                </w:placeholder>
              </w:sdtPr>
              <w:sdtEndPr/>
              <w:sdtContent>
                <w:r w:rsidR="00C372FB">
                  <w:rPr>
                    <w:sz w:val="20"/>
                    <w:szCs w:val="20"/>
                  </w:rPr>
                  <w:t>Formaldehyde (gas/liquid), Formalin (buffered formaldehyde) and Paraformaldehyde (solid formaldehyde) are reagent used commonly in the preservation and fixation of biological tissues and organisms. Paraformaldehyde is a white crystalline sand-like solid that when dissolved creates a liquid formaldehyde solution.</w:t>
                </w:r>
              </w:sdtContent>
            </w:sdt>
          </w:p>
        </w:tc>
      </w:tr>
      <w:tr w:rsidR="00D059BD" w:rsidRPr="00C33A71" w14:paraId="52774A5D" w14:textId="77777777" w:rsidTr="00793470">
        <w:trPr>
          <w:cantSplit/>
          <w:jc w:val="center"/>
        </w:trPr>
        <w:tc>
          <w:tcPr>
            <w:tcW w:w="5400" w:type="dxa"/>
            <w:gridSpan w:val="2"/>
            <w:shd w:val="clear" w:color="auto" w:fill="auto"/>
          </w:tcPr>
          <w:p w14:paraId="40A02397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This material is hazardous for:</w:t>
            </w:r>
          </w:p>
          <w:p w14:paraId="5A821EE3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181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only</w:t>
            </w:r>
          </w:p>
          <w:p w14:paraId="4CE7CBCC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41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Animals only</w:t>
            </w:r>
          </w:p>
          <w:p w14:paraId="73822913" w14:textId="68E74D39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677194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8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Humans and animals</w:t>
            </w:r>
          </w:p>
          <w:p w14:paraId="636EA12E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154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For which animal species? </w:t>
            </w:r>
            <w:sdt>
              <w:sdtPr>
                <w:rPr>
                  <w:sz w:val="20"/>
                  <w:szCs w:val="20"/>
                </w:rPr>
                <w:id w:val="1841735083"/>
                <w:placeholder>
                  <w:docPart w:val="05B88B945C7943B3AD28BC81E48BB586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262A557A" w14:textId="77777777" w:rsidR="00D059BD" w:rsidRPr="00E3072D" w:rsidRDefault="00D059BD" w:rsidP="007934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auto"/>
          </w:tcPr>
          <w:p w14:paraId="411DF526" w14:textId="77777777" w:rsidR="00D059BD" w:rsidRPr="00620AB3" w:rsidRDefault="00D059BD" w:rsidP="0079347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20AB3">
              <w:rPr>
                <w:b/>
                <w:bCs/>
                <w:sz w:val="20"/>
                <w:szCs w:val="20"/>
              </w:rPr>
              <w:t>The reagent can be spread by:</w:t>
            </w:r>
          </w:p>
          <w:p w14:paraId="355285C0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856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Blood</w:t>
            </w:r>
          </w:p>
          <w:p w14:paraId="39E1F383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3187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Feces/urine</w:t>
            </w:r>
          </w:p>
          <w:p w14:paraId="2C47BD7C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1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Saliva/nasal droplets</w:t>
            </w:r>
          </w:p>
          <w:p w14:paraId="573D102B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478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Does not leave animal</w:t>
            </w:r>
          </w:p>
          <w:p w14:paraId="5CA21E75" w14:textId="77777777" w:rsidR="00D059BD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97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Other </w:t>
            </w:r>
            <w:sdt>
              <w:sdtPr>
                <w:rPr>
                  <w:sz w:val="20"/>
                  <w:szCs w:val="20"/>
                </w:rPr>
                <w:id w:val="-550387573"/>
                <w:placeholder>
                  <w:docPart w:val="704BC2D02A9F4DFA841626C2D1A7398E"/>
                </w:placeholder>
              </w:sdtPr>
              <w:sdtEndPr/>
              <w:sdtContent>
                <w:r w:rsidR="00D059BD" w:rsidRPr="00E3072D">
                  <w:rPr>
                    <w:sz w:val="20"/>
                    <w:szCs w:val="20"/>
                  </w:rPr>
                  <w:fldChar w:fldCharType="begin">
                    <w:ffData>
                      <w:name w:val="Text5"/>
                      <w:enabled/>
                      <w:calcOnExit w:val="0"/>
                      <w:textInput/>
                    </w:ffData>
                  </w:fldChar>
                </w:r>
                <w:r w:rsidR="00D059BD" w:rsidRPr="00E3072D">
                  <w:rPr>
                    <w:sz w:val="20"/>
                    <w:szCs w:val="20"/>
                  </w:rPr>
                  <w:instrText xml:space="preserve"> FORMTEXT </w:instrText>
                </w:r>
                <w:r w:rsidR="00D059BD" w:rsidRPr="00E3072D">
                  <w:rPr>
                    <w:sz w:val="20"/>
                    <w:szCs w:val="20"/>
                  </w:rPr>
                </w:r>
                <w:r w:rsidR="00D059BD" w:rsidRPr="00E3072D">
                  <w:rPr>
                    <w:sz w:val="20"/>
                    <w:szCs w:val="20"/>
                  </w:rPr>
                  <w:fldChar w:fldCharType="separate"/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noProof/>
                    <w:sz w:val="20"/>
                    <w:szCs w:val="20"/>
                  </w:rPr>
                  <w:t> </w:t>
                </w:r>
                <w:r w:rsidR="00D059BD" w:rsidRPr="00E3072D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D059BD" w:rsidRPr="00C33A71" w14:paraId="78FA7D03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A8351CD" w14:textId="52285BA3" w:rsidR="00E24C5C" w:rsidRPr="00F44ECF" w:rsidRDefault="00D059BD" w:rsidP="00E24C5C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4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Describe any human health risk associated with this agent: </w:t>
            </w:r>
          </w:p>
          <w:p w14:paraId="296C2327" w14:textId="77777777" w:rsidR="00E24C5C" w:rsidRDefault="00E24C5C" w:rsidP="00E24C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33A5D">
              <w:rPr>
                <w:rFonts w:asciiTheme="minorHAnsi" w:hAnsiTheme="minorHAnsi" w:cstheme="minorHAnsi"/>
                <w:sz w:val="20"/>
                <w:szCs w:val="20"/>
              </w:rPr>
              <w:t xml:space="preserve">Formalin can cause significant skin corrosion/irritation/sensitization, serious eye damage/irritation, and is a mutagen and carcinogen. It is considered a Category 1 (most severe) Target Organ Toxicity for the CNS and respiratory system on a single exposure. It is acutely toxic by ingestion. </w:t>
            </w:r>
          </w:p>
          <w:p w14:paraId="6A1BF61C" w14:textId="77777777" w:rsidR="007B2A21" w:rsidRPr="00C33A5D" w:rsidRDefault="007B2A21" w:rsidP="00E24C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050DAB" w14:textId="77777777" w:rsidR="007B2A21" w:rsidRDefault="00E24C5C" w:rsidP="00E24C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33A5D">
              <w:rPr>
                <w:rFonts w:asciiTheme="minorHAnsi" w:hAnsiTheme="minorHAnsi" w:cstheme="minorHAnsi"/>
                <w:sz w:val="20"/>
                <w:szCs w:val="20"/>
              </w:rPr>
              <w:t>In addition to the above hazards, Formaldehyde is also acutely toxic by inhalation and skin contact. On repeated exposure it is a Category 1 Target Organ Toxicity on kidney, liver, heart, spleen, and blood</w:t>
            </w:r>
            <w:r w:rsidR="007B2A2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8D5C1F" w14:textId="51FC242F" w:rsidR="00E24C5C" w:rsidRPr="00C33A5D" w:rsidRDefault="00E24C5C" w:rsidP="00E24C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33A5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78EEC1" w14:textId="42623E69" w:rsidR="00E24C5C" w:rsidRDefault="00E24C5C" w:rsidP="00E24C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33A5D">
              <w:rPr>
                <w:rFonts w:asciiTheme="minorHAnsi" w:hAnsiTheme="minorHAnsi" w:cstheme="minorHAnsi"/>
                <w:sz w:val="20"/>
                <w:szCs w:val="20"/>
              </w:rPr>
              <w:t>Paraformaldehyde can cause skin irritation and sensitization, serious eye damage, and is suspected of causing cancer. It is considered a Category 3 Target Organ Toxicity for the respiratory system.</w:t>
            </w:r>
          </w:p>
          <w:p w14:paraId="39475251" w14:textId="77777777" w:rsidR="007B2A21" w:rsidRPr="00C33A5D" w:rsidRDefault="007B2A21" w:rsidP="00E24C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82581" w14:textId="77777777" w:rsidR="00C33A5D" w:rsidRPr="00C33A5D" w:rsidRDefault="00C33A5D" w:rsidP="00C33A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33A5D">
              <w:rPr>
                <w:rFonts w:asciiTheme="minorHAnsi" w:hAnsiTheme="minorHAnsi" w:cstheme="minorHAnsi"/>
                <w:sz w:val="20"/>
                <w:szCs w:val="20"/>
              </w:rPr>
              <w:t xml:space="preserve">The state of California categorizes Formalin as causing reproductive harm. Pregnant researchers or those who may become pregnant should consult with a physician before work. </w:t>
            </w:r>
          </w:p>
          <w:p w14:paraId="456CC626" w14:textId="1F9F7CD5" w:rsidR="00D059BD" w:rsidRPr="00C33A5D" w:rsidRDefault="00C33A5D" w:rsidP="00C33A5D">
            <w:pPr>
              <w:pStyle w:val="Default"/>
            </w:pPr>
            <w:r w:rsidRPr="00C33A5D">
              <w:rPr>
                <w:rFonts w:asciiTheme="minorHAnsi" w:hAnsiTheme="minorHAnsi" w:cstheme="minorHAnsi"/>
                <w:sz w:val="20"/>
                <w:szCs w:val="20"/>
              </w:rPr>
              <w:t>Formaldehyde in aqueous solution is combustible.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059BD" w:rsidRPr="00C33A71" w14:paraId="5C55D1A8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3C9ADACB" w14:textId="77777777" w:rsidR="00D059BD" w:rsidRPr="00E34414" w:rsidRDefault="00D059BD" w:rsidP="00183556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t>The precautions checked below apply to this experiment:</w:t>
            </w:r>
          </w:p>
          <w:p w14:paraId="1BC87D95" w14:textId="77777777" w:rsidR="00D059BD" w:rsidRPr="00E3072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6884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researcher or his/her technicians are responsible for the feeding and care of these animals.</w:t>
            </w:r>
          </w:p>
          <w:p w14:paraId="75867CD1" w14:textId="77777777" w:rsidR="00D059B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52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The following items must be assumed to be contaminated with hazardous material and must be handled only by the researcher or his/her technicians.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504C11" w14:paraId="584AE20D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471A" w14:textId="77777777" w:rsidR="00504C11" w:rsidRPr="00E3072D" w:rsidRDefault="00F44ECF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72479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Cage</w:t>
                  </w:r>
                </w:p>
                <w:p w14:paraId="42D77A06" w14:textId="77777777" w:rsidR="00504C11" w:rsidRPr="00E3072D" w:rsidRDefault="00F44ECF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869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Water Bottle</w:t>
                  </w:r>
                </w:p>
                <w:p w14:paraId="58F7240F" w14:textId="729253BD" w:rsidR="00504C11" w:rsidRDefault="00F44ECF" w:rsidP="00504C11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16986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Animal Carcasses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F3799" w14:textId="49FE110F" w:rsidR="00504C11" w:rsidRPr="00E3072D" w:rsidRDefault="00F44ECF" w:rsidP="00504C11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864824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Bedding</w:t>
                  </w:r>
                </w:p>
                <w:p w14:paraId="58B2A403" w14:textId="4BAE9EFD" w:rsidR="00504C11" w:rsidRDefault="00F44ECF" w:rsidP="00504C11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791972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4C11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04C11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761271385"/>
                      <w:placeholder>
                        <w:docPart w:val="1687B04FDBB94AF5BE142C60E3DE5F8D"/>
                      </w:placeholder>
                    </w:sdtPr>
                    <w:sdtEndPr/>
                    <w:sdtContent>
                      <w:r w:rsidR="00504C11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504C11" w:rsidRPr="00E3072D">
                        <w:rPr>
                          <w:sz w:val="20"/>
                          <w:szCs w:val="20"/>
                        </w:rPr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504C11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2E989C7F" w14:textId="77777777" w:rsidR="00D059BD" w:rsidRPr="00E3072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274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Cages must be autoclaved before cleaning.</w:t>
            </w:r>
          </w:p>
          <w:p w14:paraId="2FB86F1B" w14:textId="77777777" w:rsidR="00D059BD" w:rsidRPr="00E3072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85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Label cages and remove label after decontamination.</w:t>
            </w:r>
          </w:p>
          <w:p w14:paraId="3EFC3B56" w14:textId="77777777" w:rsidR="007420E3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974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Animal Carcasses must be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420E3" w14:paraId="3D94897D" w14:textId="77777777" w:rsidTr="007C1FC9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2C2" w14:textId="77777777" w:rsidR="007420E3" w:rsidRPr="00E3072D" w:rsidRDefault="00F44ECF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9528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4CBB7879" w14:textId="1E74535F" w:rsidR="007420E3" w:rsidRDefault="00F44ECF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421401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1194B" w14:textId="3FA8DDF4" w:rsidR="007420E3" w:rsidRPr="00E3072D" w:rsidRDefault="00F44ECF" w:rsidP="007420E3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105410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4F09948B" w14:textId="59A8BDDD" w:rsidR="007420E3" w:rsidRDefault="00F44ECF" w:rsidP="007420E3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64317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20E3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420E3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2DB0C606" w14:textId="77777777" w:rsidR="00D059B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1505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 </w:t>
            </w:r>
            <w:r w:rsidR="00D059BD">
              <w:rPr>
                <w:sz w:val="20"/>
                <w:szCs w:val="20"/>
              </w:rPr>
              <w:t>All contaminated waste (soiled bedding or other animal waste) must be properly labeled and disposed of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7C1FC9" w14:paraId="3DDEBB67" w14:textId="77777777" w:rsidTr="00793470"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4167F" w14:textId="77777777" w:rsidR="007C1FC9" w:rsidRPr="00E3072D" w:rsidRDefault="00F44ECF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919926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Incineration</w:t>
                  </w:r>
                </w:p>
                <w:p w14:paraId="733FD569" w14:textId="77777777" w:rsidR="007C1FC9" w:rsidRDefault="00F44ECF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540240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Bag and Autoclave</w:t>
                  </w:r>
                </w:p>
              </w:tc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B14BA" w14:textId="77777777" w:rsidR="007C1FC9" w:rsidRPr="00E3072D" w:rsidRDefault="00F44ECF" w:rsidP="007C1FC9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2968201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Biohazardous Waste Container</w:t>
                  </w:r>
                </w:p>
                <w:p w14:paraId="3F871FE0" w14:textId="77777777" w:rsidR="007C1FC9" w:rsidRDefault="00F44ECF" w:rsidP="007C1FC9">
                  <w:pPr>
                    <w:spacing w:after="8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48732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1FC9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1FC9" w:rsidRPr="00E3072D">
                    <w:rPr>
                      <w:sz w:val="20"/>
                      <w:szCs w:val="20"/>
                    </w:rPr>
                    <w:t xml:space="preserve">      EH&amp;S will pick up (x5528)</w:t>
                  </w:r>
                </w:p>
              </w:tc>
            </w:tr>
          </w:tbl>
          <w:p w14:paraId="09E975B8" w14:textId="566080DA" w:rsidR="00D059BD" w:rsidRPr="00E3072D" w:rsidRDefault="00D059BD" w:rsidP="007C1FC9">
            <w:pPr>
              <w:spacing w:after="80"/>
              <w:rPr>
                <w:sz w:val="20"/>
                <w:szCs w:val="20"/>
              </w:rPr>
            </w:pPr>
          </w:p>
        </w:tc>
      </w:tr>
      <w:tr w:rsidR="00D059BD" w:rsidRPr="00C33A71" w14:paraId="7761C79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6359149D" w14:textId="77777777" w:rsidR="00D059BD" w:rsidRPr="00E34414" w:rsidRDefault="00D059BD" w:rsidP="007D7490">
            <w:pPr>
              <w:spacing w:after="80"/>
              <w:rPr>
                <w:b/>
                <w:bCs/>
              </w:rPr>
            </w:pPr>
            <w:r w:rsidRPr="00E34414">
              <w:rPr>
                <w:b/>
                <w:bCs/>
              </w:rPr>
              <w:lastRenderedPageBreak/>
              <w:t>Personal Protective Equipment (PPE) Required:</w:t>
            </w:r>
          </w:p>
          <w:p w14:paraId="5C8E9E46" w14:textId="77777777" w:rsidR="009F4D0F" w:rsidRPr="00E3072D" w:rsidRDefault="00F44ECF" w:rsidP="00793470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8165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The following PPE must be worn/used in the room or when handling animals</w:t>
            </w:r>
            <w:r w:rsidR="00D059BD" w:rsidRPr="00E3072D">
              <w:rPr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9F4D0F" w14:paraId="66699D7C" w14:textId="77777777" w:rsidTr="009F4D0F">
              <w:tc>
                <w:tcPr>
                  <w:tcW w:w="5280" w:type="dxa"/>
                </w:tcPr>
                <w:p w14:paraId="24860FFC" w14:textId="3E4C2203" w:rsidR="009F4D0F" w:rsidRPr="00E3072D" w:rsidRDefault="00F44ECF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7751338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A4B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Lab Coat/Coveralls</w:t>
                  </w:r>
                </w:p>
                <w:p w14:paraId="46200CDD" w14:textId="77777777" w:rsidR="009F4D0F" w:rsidRPr="00E3072D" w:rsidRDefault="00F44ECF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432253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Shoe Covers/Booties</w:t>
                  </w:r>
                </w:p>
                <w:p w14:paraId="569A5DB7" w14:textId="63987C5E" w:rsidR="009F4D0F" w:rsidRDefault="00F44ECF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9565963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A4B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Disposable or Utility Gloves</w:t>
                  </w:r>
                </w:p>
                <w:p w14:paraId="7B0A10BD" w14:textId="77777777" w:rsidR="009F4D0F" w:rsidRPr="00E3072D" w:rsidRDefault="00F44ECF" w:rsidP="009F4D0F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627012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Head Cover</w:t>
                  </w:r>
                </w:p>
                <w:p w14:paraId="12C6ADE2" w14:textId="6907C727" w:rsidR="009F4D0F" w:rsidRDefault="00F44ECF" w:rsidP="00403D38">
                  <w:pPr>
                    <w:spacing w:after="0"/>
                    <w:ind w:left="72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220605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Dust Mask</w:t>
                  </w:r>
                </w:p>
              </w:tc>
              <w:tc>
                <w:tcPr>
                  <w:tcW w:w="5280" w:type="dxa"/>
                </w:tcPr>
                <w:p w14:paraId="48A14529" w14:textId="77777777" w:rsidR="009F4D0F" w:rsidRDefault="00F44ECF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691599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Disinfectant Footbath</w:t>
                  </w:r>
                </w:p>
                <w:p w14:paraId="6DE70AC9" w14:textId="3E8141A9" w:rsidR="009F4D0F" w:rsidRDefault="00F44ECF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15138317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02A4B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Eye/Face Protection</w:t>
                  </w:r>
                </w:p>
                <w:p w14:paraId="5395B981" w14:textId="77777777" w:rsidR="009F4D0F" w:rsidRPr="00E3072D" w:rsidRDefault="00F44ECF" w:rsidP="009F4D0F">
                  <w:pPr>
                    <w:spacing w:after="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1337421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</w:t>
                  </w:r>
                  <w:r w:rsidR="009F4D0F">
                    <w:rPr>
                      <w:sz w:val="20"/>
                      <w:szCs w:val="20"/>
                    </w:rPr>
                    <w:t>NIOSH Certified Fitted Respirator; Type</w:t>
                  </w:r>
                  <w:r w:rsidR="009F4D0F" w:rsidRPr="00E3072D"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-1600168123"/>
                      <w:placeholder>
                        <w:docPart w:val="EB43C25690B94BC2A0C0A95F8FE3294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  <w:p w14:paraId="6B097F68" w14:textId="67DD7D7F" w:rsidR="009F4D0F" w:rsidRDefault="00F44ECF" w:rsidP="009F4D0F">
                  <w:pPr>
                    <w:spacing w:after="8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bCs/>
                        <w:sz w:val="20"/>
                        <w:szCs w:val="20"/>
                      </w:rPr>
                      <w:id w:val="-907456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4D0F" w:rsidRPr="00E3072D">
                        <w:rPr>
                          <w:rFonts w:ascii="MS Gothic" w:eastAsia="MS Gothic" w:hAnsi="MS Gothic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9F4D0F" w:rsidRPr="00E3072D">
                    <w:rPr>
                      <w:sz w:val="20"/>
                      <w:szCs w:val="20"/>
                    </w:rPr>
                    <w:t xml:space="preserve">      Other </w:t>
                  </w:r>
                  <w:sdt>
                    <w:sdtPr>
                      <w:rPr>
                        <w:sz w:val="20"/>
                        <w:szCs w:val="20"/>
                      </w:rPr>
                      <w:id w:val="989440694"/>
                      <w:placeholder>
                        <w:docPart w:val="DF0DDC465EBF4B2D9A8CDCEA584BD716"/>
                      </w:placeholder>
                    </w:sdtPr>
                    <w:sdtEndPr/>
                    <w:sdtContent>
                      <w:r w:rsidR="009F4D0F" w:rsidRPr="00E3072D">
                        <w:rPr>
                          <w:sz w:val="20"/>
                          <w:szCs w:val="20"/>
                        </w:rPr>
                        <w:fldChar w:fldCharType="begin">
                          <w:ffData>
                            <w:name w:val="Text5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instrText xml:space="preserve"> FORMTEXT </w:instrText>
                      </w:r>
                      <w:r w:rsidR="009F4D0F" w:rsidRPr="00E3072D">
                        <w:rPr>
                          <w:sz w:val="20"/>
                          <w:szCs w:val="20"/>
                        </w:rPr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noProof/>
                          <w:sz w:val="20"/>
                          <w:szCs w:val="20"/>
                        </w:rPr>
                        <w:t> </w:t>
                      </w:r>
                      <w:r w:rsidR="009F4D0F" w:rsidRPr="00E3072D">
                        <w:rPr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08328AD4" w14:textId="77777777" w:rsidR="00D059B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2025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removed before leaving the room.</w:t>
            </w:r>
          </w:p>
          <w:p w14:paraId="16048F54" w14:textId="77777777" w:rsidR="00D059B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6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PPE must be discarded or decontaminated at the end of the project.</w:t>
            </w:r>
          </w:p>
          <w:p w14:paraId="47FB58B7" w14:textId="1FAE4D68" w:rsidR="00D059B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9174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A4B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Hands, arms, and face must be thoroughly washed upon leaving the room.</w:t>
            </w:r>
          </w:p>
          <w:p w14:paraId="10873E19" w14:textId="77777777" w:rsidR="00D059B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8334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>Full shower, including washing of hair, must be taken upon leaving the room.</w:t>
            </w:r>
          </w:p>
          <w:p w14:paraId="2F6601DA" w14:textId="11EEDBB4" w:rsidR="00D059BD" w:rsidRPr="00E3072D" w:rsidRDefault="00F44ECF" w:rsidP="00565656">
            <w:pPr>
              <w:spacing w:after="80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5938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BD" w:rsidRPr="00E3072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059BD" w:rsidRPr="00E3072D">
              <w:rPr>
                <w:sz w:val="20"/>
                <w:szCs w:val="20"/>
              </w:rPr>
              <w:t xml:space="preserve">     </w:t>
            </w:r>
            <w:r w:rsidR="00D059BD">
              <w:rPr>
                <w:sz w:val="20"/>
                <w:szCs w:val="20"/>
              </w:rPr>
              <w:t xml:space="preserve">Decontaminate room (Inform </w:t>
            </w:r>
            <w:r w:rsidR="003D6B97">
              <w:rPr>
                <w:sz w:val="20"/>
                <w:szCs w:val="20"/>
              </w:rPr>
              <w:t>Lead Animal Technician</w:t>
            </w:r>
            <w:r w:rsidR="00D059BD">
              <w:rPr>
                <w:sz w:val="20"/>
                <w:szCs w:val="20"/>
              </w:rPr>
              <w:t xml:space="preserve"> when cage and/or room can be returned to general use.</w:t>
            </w:r>
          </w:p>
        </w:tc>
      </w:tr>
      <w:tr w:rsidR="00D059BD" w:rsidRPr="00C33A71" w14:paraId="50E0F625" w14:textId="77777777" w:rsidTr="00793470">
        <w:trPr>
          <w:cantSplit/>
          <w:jc w:val="center"/>
        </w:trPr>
        <w:tc>
          <w:tcPr>
            <w:tcW w:w="10800" w:type="dxa"/>
            <w:gridSpan w:val="4"/>
            <w:shd w:val="clear" w:color="auto" w:fill="auto"/>
          </w:tcPr>
          <w:p w14:paraId="4158D808" w14:textId="23C320B4" w:rsidR="00D059BD" w:rsidRPr="00F44ECF" w:rsidRDefault="00D059BD" w:rsidP="00403D38">
            <w:pPr>
              <w:spacing w:after="80"/>
              <w:rPr>
                <w:rFonts w:cstheme="minorHAnsi"/>
                <w:b/>
                <w:bCs/>
                <w:sz w:val="20"/>
                <w:szCs w:val="20"/>
              </w:rPr>
            </w:pPr>
            <w:r w:rsidRPr="00F44ECF">
              <w:rPr>
                <w:rFonts w:cstheme="minorHAnsi"/>
                <w:b/>
                <w:bCs/>
                <w:sz w:val="20"/>
                <w:szCs w:val="20"/>
              </w:rPr>
              <w:t>Provide any other information needed to safely work in this designated area of research:</w:t>
            </w:r>
          </w:p>
          <w:p w14:paraId="044F36AD" w14:textId="6C17802F" w:rsidR="00D0265F" w:rsidRDefault="00D0265F" w:rsidP="00D026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0265F">
              <w:rPr>
                <w:rFonts w:asciiTheme="minorHAnsi" w:hAnsiTheme="minorHAnsi" w:cstheme="minorHAnsi"/>
                <w:sz w:val="20"/>
                <w:szCs w:val="20"/>
              </w:rPr>
              <w:t>The permissible exposure limit (PEL) for formaldehyde in the workplace is 0.75 ppm as an 8-hour time-weighted average. The short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0265F">
              <w:rPr>
                <w:rFonts w:asciiTheme="minorHAnsi" w:hAnsiTheme="minorHAnsi" w:cstheme="minorHAnsi"/>
                <w:sz w:val="20"/>
                <w:szCs w:val="20"/>
              </w:rPr>
              <w:t>term exposure limit (STEL) is 2.0 ppm as a 15</w:t>
            </w:r>
            <w:r w:rsidR="004D4F2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D0265F">
              <w:rPr>
                <w:rFonts w:asciiTheme="minorHAnsi" w:hAnsiTheme="minorHAnsi" w:cstheme="minorHAnsi"/>
                <w:sz w:val="20"/>
                <w:szCs w:val="20"/>
              </w:rPr>
              <w:t>minute time weighted average. Concentrations of 100ppm or more are immediately dangerous to life and health. Contact EH&amp;S (</w:t>
            </w:r>
            <w:r w:rsidRPr="00D0265F">
              <w:rPr>
                <w:rFonts w:asciiTheme="minorHAnsi" w:hAnsiTheme="minorHAnsi" w:cstheme="minorHAnsi"/>
                <w:color w:val="0462C1"/>
                <w:sz w:val="20"/>
                <w:szCs w:val="20"/>
              </w:rPr>
              <w:t>ehslaboratory@ucr.edu</w:t>
            </w:r>
            <w:r w:rsidRPr="00D0265F">
              <w:rPr>
                <w:rFonts w:asciiTheme="minorHAnsi" w:hAnsiTheme="minorHAnsi" w:cstheme="minorHAnsi"/>
                <w:sz w:val="20"/>
                <w:szCs w:val="20"/>
              </w:rPr>
              <w:t xml:space="preserve">) for concerns or questions about exposures and monitoring. </w:t>
            </w:r>
          </w:p>
          <w:p w14:paraId="30C63F67" w14:textId="77777777" w:rsidR="00D0265F" w:rsidRPr="00D0265F" w:rsidRDefault="00D0265F" w:rsidP="00D026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F142BE" w14:textId="77777777" w:rsidR="00D0265F" w:rsidRDefault="00D0265F" w:rsidP="00D026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0265F">
              <w:rPr>
                <w:rFonts w:asciiTheme="minorHAnsi" w:hAnsiTheme="minorHAnsi" w:cstheme="minorHAnsi"/>
                <w:sz w:val="20"/>
                <w:szCs w:val="20"/>
              </w:rPr>
              <w:t xml:space="preserve">The preparation of all formaldehyde solutions and handling of solid formaldehyde should take place in a fume hood or local exhaust ventilation (canopy hood, snorkel). </w:t>
            </w:r>
          </w:p>
          <w:p w14:paraId="4F553D8C" w14:textId="77777777" w:rsidR="00D0265F" w:rsidRPr="00D0265F" w:rsidRDefault="00D0265F" w:rsidP="00D026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9A6031" w14:textId="77777777" w:rsidR="00D0265F" w:rsidRDefault="00D0265F" w:rsidP="00D026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0265F">
              <w:rPr>
                <w:rFonts w:asciiTheme="minorHAnsi" w:hAnsiTheme="minorHAnsi" w:cstheme="minorHAnsi"/>
                <w:sz w:val="20"/>
                <w:szCs w:val="20"/>
              </w:rPr>
              <w:t xml:space="preserve">High-concentration formaldehyde solutions (&gt;4%) should be handled in a fume hood or local exhaust ventilation. </w:t>
            </w:r>
          </w:p>
          <w:p w14:paraId="7510C5B3" w14:textId="77777777" w:rsidR="006833E2" w:rsidRPr="00D0265F" w:rsidRDefault="006833E2" w:rsidP="00D026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EA79D" w14:textId="71BF5799" w:rsidR="00D0265F" w:rsidRPr="00D0265F" w:rsidRDefault="00D0265F" w:rsidP="00D0265F">
            <w:pPr>
              <w:spacing w:after="80"/>
              <w:rPr>
                <w:rFonts w:cstheme="minorHAnsi"/>
                <w:sz w:val="20"/>
                <w:szCs w:val="20"/>
              </w:rPr>
            </w:pPr>
            <w:r w:rsidRPr="00D0265F">
              <w:rPr>
                <w:rFonts w:cstheme="minorHAnsi"/>
                <w:sz w:val="20"/>
                <w:szCs w:val="20"/>
              </w:rPr>
              <w:t xml:space="preserve">All Formalin, formaldehyde, and paraformaldehyde waste should be disposed of as hazardous chemical wastes through EH&amp;S. </w:t>
            </w:r>
          </w:p>
        </w:tc>
      </w:tr>
    </w:tbl>
    <w:p w14:paraId="711115E5" w14:textId="77777777" w:rsidR="00FD32BC" w:rsidRDefault="00FD32BC"/>
    <w:sectPr w:rsidR="00FD32BC" w:rsidSect="00D059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1C"/>
    <w:multiLevelType w:val="multilevel"/>
    <w:tmpl w:val="969A0A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  <w:sz w:val="22"/>
      </w:rPr>
    </w:lvl>
    <w:lvl w:ilvl="2">
      <w:start w:val="1"/>
      <w:numFmt w:val="lowerLetter"/>
      <w:lvlRestart w:val="0"/>
      <w:lvlText w:val="%3.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" w:hanging="432"/>
      </w:pPr>
      <w:rPr>
        <w:rFonts w:hint="default"/>
      </w:rPr>
    </w:lvl>
  </w:abstractNum>
  <w:num w:numId="1" w16cid:durableId="174938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BC"/>
    <w:rsid w:val="00002A4B"/>
    <w:rsid w:val="00051769"/>
    <w:rsid w:val="000600C0"/>
    <w:rsid w:val="000872F9"/>
    <w:rsid w:val="00154B7F"/>
    <w:rsid w:val="00183556"/>
    <w:rsid w:val="001E4DBF"/>
    <w:rsid w:val="001F6CB3"/>
    <w:rsid w:val="00204BAF"/>
    <w:rsid w:val="00236BCF"/>
    <w:rsid w:val="00330A87"/>
    <w:rsid w:val="003378F3"/>
    <w:rsid w:val="00390C1E"/>
    <w:rsid w:val="003C57C1"/>
    <w:rsid w:val="003D1EC2"/>
    <w:rsid w:val="003D5A40"/>
    <w:rsid w:val="003D6B97"/>
    <w:rsid w:val="00403D38"/>
    <w:rsid w:val="00453C17"/>
    <w:rsid w:val="004C01EA"/>
    <w:rsid w:val="004D4F20"/>
    <w:rsid w:val="00504C11"/>
    <w:rsid w:val="00537A81"/>
    <w:rsid w:val="005424C2"/>
    <w:rsid w:val="00556941"/>
    <w:rsid w:val="00565656"/>
    <w:rsid w:val="0057444A"/>
    <w:rsid w:val="005B11BC"/>
    <w:rsid w:val="00607A0C"/>
    <w:rsid w:val="00620AB3"/>
    <w:rsid w:val="00631395"/>
    <w:rsid w:val="006833E2"/>
    <w:rsid w:val="006B43D9"/>
    <w:rsid w:val="006D5CF1"/>
    <w:rsid w:val="007420E3"/>
    <w:rsid w:val="007B2A21"/>
    <w:rsid w:val="007C1FC9"/>
    <w:rsid w:val="007D7490"/>
    <w:rsid w:val="0081609F"/>
    <w:rsid w:val="008457AF"/>
    <w:rsid w:val="008778E4"/>
    <w:rsid w:val="00887478"/>
    <w:rsid w:val="008A4697"/>
    <w:rsid w:val="00943824"/>
    <w:rsid w:val="009C39FC"/>
    <w:rsid w:val="009F4D0F"/>
    <w:rsid w:val="00A12268"/>
    <w:rsid w:val="00A47BD1"/>
    <w:rsid w:val="00AF2659"/>
    <w:rsid w:val="00B15C6E"/>
    <w:rsid w:val="00B96A19"/>
    <w:rsid w:val="00C33A5D"/>
    <w:rsid w:val="00C372FB"/>
    <w:rsid w:val="00CB3861"/>
    <w:rsid w:val="00CB4B0C"/>
    <w:rsid w:val="00CC16B5"/>
    <w:rsid w:val="00D0265F"/>
    <w:rsid w:val="00D059BD"/>
    <w:rsid w:val="00D45732"/>
    <w:rsid w:val="00D71411"/>
    <w:rsid w:val="00E07F87"/>
    <w:rsid w:val="00E24C5C"/>
    <w:rsid w:val="00E274AF"/>
    <w:rsid w:val="00E3072D"/>
    <w:rsid w:val="00E34414"/>
    <w:rsid w:val="00E768A4"/>
    <w:rsid w:val="00E8528A"/>
    <w:rsid w:val="00F260F0"/>
    <w:rsid w:val="00F44ECF"/>
    <w:rsid w:val="00F52FB5"/>
    <w:rsid w:val="00F85933"/>
    <w:rsid w:val="00FD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BB4C"/>
  <w15:chartTrackingRefBased/>
  <w15:docId w15:val="{363C7EDD-3D4E-47E7-B10C-A2D5E9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olicy"/>
    <w:qFormat/>
    <w:rsid w:val="007C1FC9"/>
    <w:pPr>
      <w:spacing w:after="160" w:line="252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5A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eading 2 - Policy"/>
    <w:basedOn w:val="Normal"/>
    <w:next w:val="Normal"/>
    <w:link w:val="Heading2Char"/>
    <w:unhideWhenUsed/>
    <w:qFormat/>
    <w:rsid w:val="003D5A4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aliases w:val="Heading 3 - policy"/>
    <w:basedOn w:val="Normal"/>
    <w:next w:val="Normal"/>
    <w:link w:val="Heading3Char"/>
    <w:unhideWhenUsed/>
    <w:qFormat/>
    <w:rsid w:val="003D5A4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caps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y">
    <w:name w:val="Heading 1 -Policy"/>
    <w:basedOn w:val="Heading1"/>
    <w:link w:val="Heading1-PolicyChar"/>
    <w:qFormat/>
    <w:rsid w:val="003D5A40"/>
    <w:pPr>
      <w:spacing w:before="320" w:after="40"/>
    </w:pPr>
    <w:rPr>
      <w:b/>
      <w:bCs/>
      <w:caps/>
      <w:color w:val="auto"/>
      <w:spacing w:val="4"/>
      <w:sz w:val="28"/>
      <w:szCs w:val="28"/>
    </w:rPr>
  </w:style>
  <w:style w:type="character" w:customStyle="1" w:styleId="Heading1-PolicyChar">
    <w:name w:val="Heading 1 -Policy Char"/>
    <w:basedOn w:val="Heading1Char"/>
    <w:link w:val="Heading1-Policy"/>
    <w:rsid w:val="003D5A40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D5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Heading 2 - Policy Char"/>
    <w:basedOn w:val="DefaultParagraphFont"/>
    <w:link w:val="Heading2"/>
    <w:rsid w:val="003D5A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aliases w:val="Heading 3 - policy Char"/>
    <w:basedOn w:val="DefaultParagraphFont"/>
    <w:link w:val="Heading3"/>
    <w:uiPriority w:val="9"/>
    <w:rsid w:val="003D5A40"/>
    <w:rPr>
      <w:rFonts w:asciiTheme="majorHAnsi" w:eastAsiaTheme="majorEastAsia" w:hAnsiTheme="majorHAnsi" w:cstheme="majorBidi"/>
      <w:caps/>
      <w:spacing w:val="4"/>
    </w:rPr>
  </w:style>
  <w:style w:type="character" w:styleId="CommentReference">
    <w:name w:val="annotation reference"/>
    <w:basedOn w:val="DefaultParagraphFont"/>
    <w:semiHidden/>
    <w:unhideWhenUsed/>
    <w:rsid w:val="00FD32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D32BC"/>
    <w:pPr>
      <w:spacing w:after="120" w:line="240" w:lineRule="auto"/>
    </w:pPr>
    <w:rPr>
      <w:rFonts w:ascii="Arial" w:eastAsia="Times New Roman" w:hAnsi="Arial" w:cs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32BC"/>
    <w:rPr>
      <w:rFonts w:ascii="Arial" w:eastAsia="Times New Roman" w:hAnsi="Arial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72D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72D"/>
    <w:rPr>
      <w:rFonts w:ascii="Arial" w:eastAsiaTheme="minorEastAsia" w:hAnsi="Arial" w:cs="Segoe U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F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C5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ECE8CF78594550BF964D2406CD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270EA-D977-4C2E-A0E4-E964D4D2DB93}"/>
      </w:docPartPr>
      <w:docPartBody>
        <w:p w:rsidR="006D51A9" w:rsidRDefault="007D6B5A" w:rsidP="007D6B5A">
          <w:pPr>
            <w:pStyle w:val="D8ECE8CF78594550BF964D2406CD3F18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6396DC62A4F77996D02502DBD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0E1F-73A4-48BD-919F-2EFC9A228989}"/>
      </w:docPartPr>
      <w:docPartBody>
        <w:p w:rsidR="006D51A9" w:rsidRDefault="007D6B5A" w:rsidP="007D6B5A">
          <w:pPr>
            <w:pStyle w:val="FE26396DC62A4F77996D02502DBD330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8A30C262D4ED09FE83B80473A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048A9-C78B-4024-A349-5D98A82E4FA5}"/>
      </w:docPartPr>
      <w:docPartBody>
        <w:p w:rsidR="006D51A9" w:rsidRDefault="007D6B5A" w:rsidP="007D6B5A">
          <w:pPr>
            <w:pStyle w:val="66B8A30C262D4ED09FE83B80473AE680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88B945C7943B3AD28BC81E48B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CC7A0-6136-4A2A-AFA4-D593838A23A0}"/>
      </w:docPartPr>
      <w:docPartBody>
        <w:p w:rsidR="006D51A9" w:rsidRDefault="007D6B5A" w:rsidP="007D6B5A">
          <w:pPr>
            <w:pStyle w:val="05B88B945C7943B3AD28BC81E48BB58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BC2D02A9F4DFA841626C2D1A7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57C3-FE1E-4DE0-B7E3-0A72AC0348A1}"/>
      </w:docPartPr>
      <w:docPartBody>
        <w:p w:rsidR="006D51A9" w:rsidRDefault="007D6B5A" w:rsidP="007D6B5A">
          <w:pPr>
            <w:pStyle w:val="704BC2D02A9F4DFA841626C2D1A7398E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C25690B94BC2A0C0A95F8FE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EDE1-D3DF-4E11-BBE2-413039B2B1FC}"/>
      </w:docPartPr>
      <w:docPartBody>
        <w:p w:rsidR="006D51A9" w:rsidRDefault="007D6B5A" w:rsidP="007D6B5A">
          <w:pPr>
            <w:pStyle w:val="EB43C25690B94BC2A0C0A95F8FE3294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DDC465EBF4B2D9A8CDCEA584B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55AEE-A094-48F8-B07A-BF140670F19B}"/>
      </w:docPartPr>
      <w:docPartBody>
        <w:p w:rsidR="006D51A9" w:rsidRDefault="007D6B5A" w:rsidP="007D6B5A">
          <w:pPr>
            <w:pStyle w:val="DF0DDC465EBF4B2D9A8CDCEA584BD716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7B04FDBB94AF5BE142C60E3DE5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F30D7-106D-4266-BA4C-514EBC49545F}"/>
      </w:docPartPr>
      <w:docPartBody>
        <w:p w:rsidR="006D51A9" w:rsidRDefault="007D6B5A" w:rsidP="007D6B5A">
          <w:pPr>
            <w:pStyle w:val="1687B04FDBB94AF5BE142C60E3DE5F8D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7A2AB18264C3EB6DE4650640C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3A4-0560-486C-9738-E6088D2C4276}"/>
      </w:docPartPr>
      <w:docPartBody>
        <w:p w:rsidR="005B32B0" w:rsidRDefault="0020152D" w:rsidP="0020152D">
          <w:pPr>
            <w:pStyle w:val="8017A2AB18264C3EB6DE4650640CD217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697C0E4F41298E08D81332FE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E3C1-C87A-45FB-B9E4-FC2906A76B46}"/>
      </w:docPartPr>
      <w:docPartBody>
        <w:p w:rsidR="005B32B0" w:rsidRDefault="0020152D" w:rsidP="0020152D">
          <w:pPr>
            <w:pStyle w:val="2D1A697C0E4F41298E08D81332FEE53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C2BD348124076A1523F1F5F1C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B534-88C2-46E6-919C-F8EC731EA04F}"/>
      </w:docPartPr>
      <w:docPartBody>
        <w:p w:rsidR="005B32B0" w:rsidRDefault="0020152D" w:rsidP="0020152D">
          <w:pPr>
            <w:pStyle w:val="5BBC2BD348124076A1523F1F5F1C3E44"/>
          </w:pPr>
          <w:r w:rsidRPr="00444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5A"/>
    <w:rsid w:val="0020152D"/>
    <w:rsid w:val="00232949"/>
    <w:rsid w:val="005B32B0"/>
    <w:rsid w:val="0061096F"/>
    <w:rsid w:val="006D51A9"/>
    <w:rsid w:val="007D6B5A"/>
    <w:rsid w:val="00A36339"/>
    <w:rsid w:val="00C0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20152D"/>
    <w:rPr>
      <w:color w:val="808080"/>
    </w:rPr>
  </w:style>
  <w:style w:type="paragraph" w:customStyle="1" w:styleId="D8ECE8CF78594550BF964D2406CD3F18">
    <w:name w:val="D8ECE8CF78594550BF964D2406CD3F18"/>
    <w:rsid w:val="007D6B5A"/>
  </w:style>
  <w:style w:type="paragraph" w:customStyle="1" w:styleId="FE26396DC62A4F77996D02502DBD3306">
    <w:name w:val="FE26396DC62A4F77996D02502DBD3306"/>
    <w:rsid w:val="007D6B5A"/>
  </w:style>
  <w:style w:type="paragraph" w:customStyle="1" w:styleId="66B8A30C262D4ED09FE83B80473AE680">
    <w:name w:val="66B8A30C262D4ED09FE83B80473AE680"/>
    <w:rsid w:val="007D6B5A"/>
  </w:style>
  <w:style w:type="paragraph" w:customStyle="1" w:styleId="05B88B945C7943B3AD28BC81E48BB586">
    <w:name w:val="05B88B945C7943B3AD28BC81E48BB586"/>
    <w:rsid w:val="007D6B5A"/>
  </w:style>
  <w:style w:type="paragraph" w:customStyle="1" w:styleId="704BC2D02A9F4DFA841626C2D1A7398E">
    <w:name w:val="704BC2D02A9F4DFA841626C2D1A7398E"/>
    <w:rsid w:val="007D6B5A"/>
  </w:style>
  <w:style w:type="paragraph" w:customStyle="1" w:styleId="EB43C25690B94BC2A0C0A95F8FE32946">
    <w:name w:val="EB43C25690B94BC2A0C0A95F8FE32946"/>
    <w:rsid w:val="007D6B5A"/>
  </w:style>
  <w:style w:type="paragraph" w:customStyle="1" w:styleId="DF0DDC465EBF4B2D9A8CDCEA584BD716">
    <w:name w:val="DF0DDC465EBF4B2D9A8CDCEA584BD716"/>
    <w:rsid w:val="007D6B5A"/>
  </w:style>
  <w:style w:type="paragraph" w:customStyle="1" w:styleId="1687B04FDBB94AF5BE142C60E3DE5F8D">
    <w:name w:val="1687B04FDBB94AF5BE142C60E3DE5F8D"/>
    <w:rsid w:val="007D6B5A"/>
  </w:style>
  <w:style w:type="paragraph" w:customStyle="1" w:styleId="8017A2AB18264C3EB6DE4650640CD217">
    <w:name w:val="8017A2AB18264C3EB6DE4650640CD217"/>
    <w:rsid w:val="0020152D"/>
  </w:style>
  <w:style w:type="paragraph" w:customStyle="1" w:styleId="2D1A697C0E4F41298E08D81332FEE534">
    <w:name w:val="2D1A697C0E4F41298E08D81332FEE534"/>
    <w:rsid w:val="0020152D"/>
  </w:style>
  <w:style w:type="paragraph" w:customStyle="1" w:styleId="5BBC2BD348124076A1523F1F5F1C3E44">
    <w:name w:val="5BBC2BD348124076A1523F1F5F1C3E44"/>
    <w:rsid w:val="00201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014DFA156B74CB40ACEE4DC3C73A0" ma:contentTypeVersion="37" ma:contentTypeDescription="Create a new document." ma:contentTypeScope="" ma:versionID="0a967ed87687705867380c8186a3e68b">
  <xsd:schema xmlns:xsd="http://www.w3.org/2001/XMLSchema" xmlns:xs="http://www.w3.org/2001/XMLSchema" xmlns:p="http://schemas.microsoft.com/office/2006/metadata/properties" xmlns:ns2="e610dd9f-a5ee-4a94-84f8-f29b76cecb04" xmlns:ns3="847e910f-d129-4feb-ba4d-e6c2f14817df" targetNamespace="http://schemas.microsoft.com/office/2006/metadata/properties" ma:root="true" ma:fieldsID="17a36e3976c38ceb0332a8f2610c01ed" ns2:_="" ns3:_="">
    <xsd:import namespace="e610dd9f-a5ee-4a94-84f8-f29b76cecb04"/>
    <xsd:import namespace="847e910f-d129-4feb-ba4d-e6c2f14817d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dd9f-a5ee-4a94-84f8-f29b76cecb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6a369a8e-3b54-4403-844c-e867f8c992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910f-d129-4feb-ba4d-e6c2f148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e7c2bf86-c6b9-46c6-9fb8-c4f5c2d9b1c7}" ma:internalName="TaxCatchAll" ma:showField="CatchAllData" ma:web="847e910f-d129-4feb-ba4d-e6c2f148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e610dd9f-a5ee-4a94-84f8-f29b76cecb04" xsi:nil="true"/>
    <AppVersion xmlns="e610dd9f-a5ee-4a94-84f8-f29b76cecb04" xsi:nil="true"/>
    <Self_Registration_Enabled xmlns="e610dd9f-a5ee-4a94-84f8-f29b76cecb04" xsi:nil="true"/>
    <Has_Leaders_Only_SectionGroup xmlns="e610dd9f-a5ee-4a94-84f8-f29b76cecb04" xsi:nil="true"/>
    <Math_Settings xmlns="e610dd9f-a5ee-4a94-84f8-f29b76cecb04" xsi:nil="true"/>
    <Members xmlns="e610dd9f-a5ee-4a94-84f8-f29b76cecb04">
      <UserInfo>
        <DisplayName/>
        <AccountId xsi:nil="true"/>
        <AccountType/>
      </UserInfo>
    </Members>
    <Leaders xmlns="e610dd9f-a5ee-4a94-84f8-f29b76cecb04">
      <UserInfo>
        <DisplayName/>
        <AccountId xsi:nil="true"/>
        <AccountType/>
      </UserInfo>
    </Leaders>
    <LMS_Mappings xmlns="e610dd9f-a5ee-4a94-84f8-f29b76cecb04" xsi:nil="true"/>
    <Invited_Leaders xmlns="e610dd9f-a5ee-4a94-84f8-f29b76cecb04" xsi:nil="true"/>
    <IsNotebookLocked xmlns="e610dd9f-a5ee-4a94-84f8-f29b76cecb04" xsi:nil="true"/>
    <FolderType xmlns="e610dd9f-a5ee-4a94-84f8-f29b76cecb04" xsi:nil="true"/>
    <Owner xmlns="e610dd9f-a5ee-4a94-84f8-f29b76cecb04">
      <UserInfo>
        <DisplayName/>
        <AccountId xsi:nil="true"/>
        <AccountType/>
      </UserInfo>
    </Owner>
    <Distribution_Groups xmlns="e610dd9f-a5ee-4a94-84f8-f29b76cecb04" xsi:nil="true"/>
    <DefaultSectionNames xmlns="e610dd9f-a5ee-4a94-84f8-f29b76cecb04" xsi:nil="true"/>
    <Invited_Members xmlns="e610dd9f-a5ee-4a94-84f8-f29b76cecb04" xsi:nil="true"/>
    <Is_Collaboration_Space_Locked xmlns="e610dd9f-a5ee-4a94-84f8-f29b76cecb04" xsi:nil="true"/>
    <Teams_Channel_Section_Location xmlns="e610dd9f-a5ee-4a94-84f8-f29b76cecb04" xsi:nil="true"/>
    <Member_Groups xmlns="e610dd9f-a5ee-4a94-84f8-f29b76cecb04">
      <UserInfo>
        <DisplayName/>
        <AccountId xsi:nil="true"/>
        <AccountType/>
      </UserInfo>
    </Member_Groups>
    <NotebookType xmlns="e610dd9f-a5ee-4a94-84f8-f29b76cecb04" xsi:nil="true"/>
    <CultureName xmlns="e610dd9f-a5ee-4a94-84f8-f29b76cecb04" xsi:nil="true"/>
    <TeamsChannelId xmlns="e610dd9f-a5ee-4a94-84f8-f29b76cecb04" xsi:nil="true"/>
    <TaxCatchAll xmlns="847e910f-d129-4feb-ba4d-e6c2f14817df" xsi:nil="true"/>
    <lcf76f155ced4ddcb4097134ff3c332f xmlns="e610dd9f-a5ee-4a94-84f8-f29b76cecb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0E945-97CC-46B3-9C32-B013794A5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0dd9f-a5ee-4a94-84f8-f29b76cecb04"/>
    <ds:schemaRef ds:uri="847e910f-d129-4feb-ba4d-e6c2f148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D18BF-B4CF-4D79-B052-28D4896252D1}">
  <ds:schemaRefs>
    <ds:schemaRef ds:uri="http://schemas.microsoft.com/office/2006/metadata/properties"/>
    <ds:schemaRef ds:uri="http://schemas.microsoft.com/office/infopath/2007/PartnerControls"/>
    <ds:schemaRef ds:uri="e610dd9f-a5ee-4a94-84f8-f29b76cecb04"/>
    <ds:schemaRef ds:uri="847e910f-d129-4feb-ba4d-e6c2f14817df"/>
  </ds:schemaRefs>
</ds:datastoreItem>
</file>

<file path=customXml/itemProps3.xml><?xml version="1.0" encoding="utf-8"?>
<ds:datastoreItem xmlns:ds="http://schemas.openxmlformats.org/officeDocument/2006/customXml" ds:itemID="{410F3634-6C5A-4444-A3DB-2C46BD9DA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L Donahue</dc:creator>
  <cp:keywords/>
  <dc:description/>
  <cp:lastModifiedBy>Sherie L Donahue</cp:lastModifiedBy>
  <cp:revision>12</cp:revision>
  <dcterms:created xsi:type="dcterms:W3CDTF">2022-06-16T17:18:00Z</dcterms:created>
  <dcterms:modified xsi:type="dcterms:W3CDTF">2022-06-16T17:52:00Z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0x010100ABB014DFA156B74CB40ACEE4DC3C73A0</vt:lpwstr>
  </property>
  <property fmtid="{D5CDD505-2E9C-101B-9397-08002B2CF9AE}" pid="3" name="MediaServiceImageTags">
    <vt:lpwstr/>
  </property>
</Properties>
</file>